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AE8D" w14:textId="7B53AEED" w:rsidR="00752126" w:rsidRDefault="00752126">
      <w:pPr>
        <w:spacing w:after="0"/>
        <w:ind w:right="49"/>
        <w:jc w:val="right"/>
      </w:pPr>
    </w:p>
    <w:p w14:paraId="27636165" w14:textId="77777777" w:rsidR="00752126" w:rsidRDefault="00752126">
      <w:pPr>
        <w:spacing w:after="0"/>
        <w:ind w:right="49"/>
        <w:jc w:val="right"/>
      </w:pPr>
    </w:p>
    <w:p w14:paraId="2854B03B" w14:textId="039FBE8C" w:rsidR="00EC4C49" w:rsidRPr="00EC4C49" w:rsidRDefault="00EC4C49" w:rsidP="00EC4C49">
      <w:pPr>
        <w:jc w:val="center"/>
        <w:rPr>
          <w:rFonts w:asciiTheme="minorHAnsi" w:eastAsiaTheme="minorHAnsi" w:hAnsiTheme="minorHAnsi" w:cstheme="minorBidi"/>
          <w:b/>
          <w:bCs/>
          <w:sz w:val="18"/>
          <w:szCs w:val="18"/>
          <w:lang w:eastAsia="en-US"/>
        </w:rPr>
      </w:pPr>
      <w:r w:rsidRPr="00EC4C49">
        <w:rPr>
          <w:rFonts w:asciiTheme="minorHAnsi" w:eastAsiaTheme="minorHAnsi" w:hAnsiTheme="minorHAnsi" w:cstheme="minorBidi"/>
          <w:b/>
          <w:bCs/>
          <w:sz w:val="18"/>
          <w:szCs w:val="18"/>
          <w:lang w:eastAsia="en-US"/>
        </w:rPr>
        <w:t>AVISO DE PRIVACIDAD INTEGRAL</w:t>
      </w:r>
    </w:p>
    <w:p w14:paraId="0AEC0640" w14:textId="78C1D10C" w:rsidR="00A12F12" w:rsidRPr="00D743D9" w:rsidRDefault="00BA7CDC" w:rsidP="00290676">
      <w:pPr>
        <w:jc w:val="both"/>
        <w:rPr>
          <w:rFonts w:asciiTheme="minorHAnsi" w:eastAsiaTheme="minorHAnsi" w:hAnsiTheme="minorHAnsi" w:cstheme="minorBidi"/>
          <w:sz w:val="18"/>
          <w:szCs w:val="18"/>
          <w:lang w:eastAsia="en-US"/>
        </w:rPr>
      </w:pPr>
      <w:r w:rsidRPr="00D743D9">
        <w:rPr>
          <w:rFonts w:asciiTheme="minorHAnsi" w:eastAsiaTheme="minorHAnsi" w:hAnsiTheme="minorHAnsi" w:cstheme="minorBidi"/>
          <w:sz w:val="18"/>
          <w:szCs w:val="18"/>
          <w:lang w:eastAsia="en-US"/>
        </w:rPr>
        <w:t xml:space="preserve">El Departamento de Seguridad </w:t>
      </w:r>
      <w:r w:rsidR="003E5A55" w:rsidRPr="00D743D9">
        <w:rPr>
          <w:rFonts w:asciiTheme="minorHAnsi" w:eastAsiaTheme="minorHAnsi" w:hAnsiTheme="minorHAnsi" w:cstheme="minorBidi"/>
          <w:sz w:val="18"/>
          <w:szCs w:val="18"/>
          <w:lang w:eastAsia="en-US"/>
        </w:rPr>
        <w:t>del Aeropuerto Intercontinental de Querétaro, S.A. de C.V, con domicilio ubicado en Carretera Estatal 200 Querétaro - Tequisquiapan número 22500</w:t>
      </w:r>
      <w:r w:rsidR="00313EF2" w:rsidRPr="00D743D9">
        <w:rPr>
          <w:rFonts w:asciiTheme="minorHAnsi" w:eastAsiaTheme="minorHAnsi" w:hAnsiTheme="minorHAnsi" w:cstheme="minorBidi"/>
          <w:sz w:val="18"/>
          <w:szCs w:val="18"/>
          <w:lang w:eastAsia="en-US"/>
        </w:rPr>
        <w:t>,</w:t>
      </w:r>
      <w:r w:rsidR="003E5A55" w:rsidRPr="00D743D9">
        <w:rPr>
          <w:rFonts w:asciiTheme="minorHAnsi" w:eastAsiaTheme="minorHAnsi" w:hAnsiTheme="minorHAnsi" w:cstheme="minorBidi"/>
          <w:sz w:val="18"/>
          <w:szCs w:val="18"/>
          <w:lang w:eastAsia="en-US"/>
        </w:rPr>
        <w:t xml:space="preserve"> C.P</w:t>
      </w:r>
      <w:r w:rsidR="00313EF2" w:rsidRPr="00D743D9">
        <w:rPr>
          <w:rFonts w:asciiTheme="minorHAnsi" w:eastAsiaTheme="minorHAnsi" w:hAnsiTheme="minorHAnsi" w:cstheme="minorBidi"/>
          <w:sz w:val="18"/>
          <w:szCs w:val="18"/>
          <w:lang w:eastAsia="en-US"/>
        </w:rPr>
        <w:t>.</w:t>
      </w:r>
      <w:r w:rsidR="003E5A55" w:rsidRPr="00D743D9">
        <w:rPr>
          <w:rFonts w:asciiTheme="minorHAnsi" w:eastAsiaTheme="minorHAnsi" w:hAnsiTheme="minorHAnsi" w:cstheme="minorBidi"/>
          <w:sz w:val="18"/>
          <w:szCs w:val="18"/>
          <w:lang w:eastAsia="en-US"/>
        </w:rPr>
        <w:t xml:space="preserve"> 76270, Municipio de Colón, Querétaro, señalando el mismo, para oír y recibir todo tipo de documentos y notificaciones</w:t>
      </w:r>
      <w:r w:rsidR="00313EF2" w:rsidRPr="00D743D9">
        <w:rPr>
          <w:rFonts w:asciiTheme="minorHAnsi" w:eastAsiaTheme="minorHAnsi" w:hAnsiTheme="minorHAnsi" w:cstheme="minorBidi"/>
          <w:sz w:val="18"/>
          <w:szCs w:val="18"/>
          <w:lang w:eastAsia="en-US"/>
        </w:rPr>
        <w:t>,</w:t>
      </w:r>
      <w:r w:rsidR="003E5A55" w:rsidRPr="00D743D9">
        <w:rPr>
          <w:rFonts w:asciiTheme="minorHAnsi" w:eastAsiaTheme="minorHAnsi" w:hAnsiTheme="minorHAnsi" w:cstheme="minorBidi"/>
          <w:sz w:val="18"/>
          <w:szCs w:val="18"/>
          <w:lang w:eastAsia="en-US"/>
        </w:rPr>
        <w:t xml:space="preserve"> será </w:t>
      </w:r>
      <w:r w:rsidR="00936829">
        <w:rPr>
          <w:rFonts w:asciiTheme="minorHAnsi" w:eastAsiaTheme="minorHAnsi" w:hAnsiTheme="minorHAnsi" w:cstheme="minorBidi"/>
          <w:sz w:val="18"/>
          <w:szCs w:val="18"/>
          <w:lang w:eastAsia="en-US"/>
        </w:rPr>
        <w:t>el</w:t>
      </w:r>
      <w:r w:rsidR="00936829" w:rsidRPr="00D743D9">
        <w:rPr>
          <w:rFonts w:asciiTheme="minorHAnsi" w:eastAsiaTheme="minorHAnsi" w:hAnsiTheme="minorHAnsi" w:cstheme="minorBidi"/>
          <w:sz w:val="18"/>
          <w:szCs w:val="18"/>
          <w:lang w:eastAsia="en-US"/>
        </w:rPr>
        <w:t xml:space="preserve"> </w:t>
      </w:r>
      <w:r w:rsidR="003E5A55" w:rsidRPr="00D743D9">
        <w:rPr>
          <w:rFonts w:asciiTheme="minorHAnsi" w:eastAsiaTheme="minorHAnsi" w:hAnsiTheme="minorHAnsi" w:cstheme="minorBidi"/>
          <w:sz w:val="18"/>
          <w:szCs w:val="18"/>
          <w:lang w:eastAsia="en-US"/>
        </w:rPr>
        <w:t xml:space="preserve">responsable del uso, tratamiento y protección de los datos personales </w:t>
      </w:r>
      <w:r w:rsidR="00290676" w:rsidRPr="00D743D9">
        <w:rPr>
          <w:rFonts w:asciiTheme="minorHAnsi" w:eastAsiaTheme="minorHAnsi" w:hAnsiTheme="minorHAnsi" w:cstheme="minorBidi"/>
          <w:sz w:val="18"/>
          <w:szCs w:val="18"/>
          <w:lang w:eastAsia="en-US"/>
        </w:rPr>
        <w:t xml:space="preserve">recabados </w:t>
      </w:r>
      <w:r w:rsidR="003E5A55" w:rsidRPr="00D743D9">
        <w:rPr>
          <w:rFonts w:asciiTheme="minorHAnsi" w:eastAsiaTheme="minorHAnsi" w:hAnsiTheme="minorHAnsi" w:cstheme="minorBidi"/>
          <w:sz w:val="18"/>
          <w:szCs w:val="18"/>
          <w:lang w:eastAsia="en-US"/>
        </w:rPr>
        <w:t>con motivo de</w:t>
      </w:r>
      <w:r w:rsidR="006D367D" w:rsidRPr="00D743D9">
        <w:rPr>
          <w:rFonts w:asciiTheme="minorHAnsi" w:eastAsiaTheme="minorHAnsi" w:hAnsiTheme="minorHAnsi" w:cstheme="minorBidi"/>
          <w:sz w:val="18"/>
          <w:szCs w:val="18"/>
          <w:lang w:eastAsia="en-US"/>
        </w:rPr>
        <w:t>l control de seguridad</w:t>
      </w:r>
      <w:r w:rsidR="00EC4C49" w:rsidRPr="00D743D9">
        <w:rPr>
          <w:rFonts w:asciiTheme="minorHAnsi" w:eastAsiaTheme="minorHAnsi" w:hAnsiTheme="minorHAnsi" w:cstheme="minorBidi"/>
          <w:sz w:val="18"/>
          <w:szCs w:val="18"/>
          <w:lang w:eastAsia="en-US"/>
        </w:rPr>
        <w:t>;</w:t>
      </w:r>
      <w:r w:rsidR="003E5A55" w:rsidRPr="00D743D9">
        <w:rPr>
          <w:rFonts w:asciiTheme="minorHAnsi" w:eastAsiaTheme="minorHAnsi" w:hAnsiTheme="minorHAnsi" w:cstheme="minorBidi"/>
          <w:sz w:val="18"/>
          <w:szCs w:val="18"/>
          <w:lang w:eastAsia="en-US"/>
        </w:rPr>
        <w:t xml:space="preserve"> los cuales serán protegidos conforme a las disposiciones legales establecidas en la Constitución Política de los Estados Unidos Mexicanos, la Ley de Protección de Datos Personales en Posesión de Sujetos Obligados del Estado de Querétaro, Ley de Transparencia y Acceso a la Información Pública del Estado de Querétaro, los Lineamientos Generales de Datos Personales para el Sector Público y demás normativa que resulte aplicable.</w:t>
      </w:r>
    </w:p>
    <w:p w14:paraId="1654B6C6" w14:textId="3C80F033" w:rsidR="003E5A55" w:rsidRPr="00D743D9" w:rsidRDefault="003E5A55" w:rsidP="00EC4C49">
      <w:pPr>
        <w:jc w:val="both"/>
        <w:rPr>
          <w:rFonts w:asciiTheme="minorHAnsi" w:eastAsiaTheme="minorHAnsi" w:hAnsiTheme="minorHAnsi" w:cstheme="minorBidi"/>
          <w:sz w:val="18"/>
          <w:szCs w:val="18"/>
          <w:lang w:eastAsia="en-US"/>
        </w:rPr>
      </w:pPr>
      <w:r w:rsidRPr="00D743D9">
        <w:rPr>
          <w:rFonts w:asciiTheme="minorHAnsi" w:eastAsiaTheme="minorHAnsi" w:hAnsiTheme="minorHAnsi" w:cstheme="minorBidi"/>
          <w:sz w:val="18"/>
          <w:szCs w:val="18"/>
          <w:lang w:eastAsia="en-US"/>
        </w:rPr>
        <w:t xml:space="preserve">El fundamento </w:t>
      </w:r>
      <w:r w:rsidR="00663765" w:rsidRPr="00D743D9">
        <w:rPr>
          <w:rFonts w:asciiTheme="minorHAnsi" w:eastAsiaTheme="minorHAnsi" w:hAnsiTheme="minorHAnsi" w:cstheme="minorBidi"/>
          <w:sz w:val="18"/>
          <w:szCs w:val="18"/>
          <w:lang w:eastAsia="en-US"/>
        </w:rPr>
        <w:t xml:space="preserve">legal </w:t>
      </w:r>
      <w:r w:rsidRPr="00D743D9">
        <w:rPr>
          <w:rFonts w:asciiTheme="minorHAnsi" w:eastAsiaTheme="minorHAnsi" w:hAnsiTheme="minorHAnsi" w:cstheme="minorBidi"/>
          <w:sz w:val="18"/>
          <w:szCs w:val="18"/>
          <w:lang w:eastAsia="en-US"/>
        </w:rPr>
        <w:t xml:space="preserve">para el tratamiento de datos </w:t>
      </w:r>
      <w:r w:rsidR="00663765" w:rsidRPr="00D743D9">
        <w:rPr>
          <w:rFonts w:asciiTheme="minorHAnsi" w:eastAsiaTheme="minorHAnsi" w:hAnsiTheme="minorHAnsi" w:cstheme="minorBidi"/>
          <w:sz w:val="18"/>
          <w:szCs w:val="18"/>
          <w:lang w:eastAsia="en-US"/>
        </w:rPr>
        <w:t>personales son los siguientes:</w:t>
      </w:r>
      <w:r w:rsidRPr="00D743D9">
        <w:rPr>
          <w:rFonts w:asciiTheme="minorHAnsi" w:eastAsiaTheme="minorHAnsi" w:hAnsiTheme="minorHAnsi" w:cstheme="minorBidi"/>
          <w:sz w:val="18"/>
          <w:szCs w:val="18"/>
          <w:lang w:eastAsia="en-US"/>
        </w:rPr>
        <w:t xml:space="preserve"> </w:t>
      </w:r>
      <w:proofErr w:type="gramStart"/>
      <w:r w:rsidRPr="00D743D9">
        <w:rPr>
          <w:rFonts w:asciiTheme="minorHAnsi" w:eastAsiaTheme="minorHAnsi" w:hAnsiTheme="minorHAnsi" w:cstheme="minorBidi"/>
          <w:sz w:val="18"/>
          <w:szCs w:val="18"/>
          <w:lang w:eastAsia="en-US"/>
        </w:rPr>
        <w:t>artículo</w:t>
      </w:r>
      <w:r w:rsidR="00313EF2" w:rsidRPr="00D743D9">
        <w:rPr>
          <w:rFonts w:asciiTheme="minorHAnsi" w:eastAsiaTheme="minorHAnsi" w:hAnsiTheme="minorHAnsi" w:cstheme="minorBidi"/>
          <w:sz w:val="18"/>
          <w:szCs w:val="18"/>
          <w:lang w:eastAsia="en-US"/>
        </w:rPr>
        <w:t>s</w:t>
      </w:r>
      <w:r w:rsidRPr="00D743D9">
        <w:rPr>
          <w:rFonts w:asciiTheme="minorHAnsi" w:eastAsiaTheme="minorHAnsi" w:hAnsiTheme="minorHAnsi" w:cstheme="minorBidi"/>
          <w:sz w:val="18"/>
          <w:szCs w:val="18"/>
          <w:lang w:eastAsia="en-US"/>
        </w:rPr>
        <w:t xml:space="preserve"> sexto</w:t>
      </w:r>
      <w:proofErr w:type="gramEnd"/>
      <w:r w:rsidRPr="00D743D9">
        <w:rPr>
          <w:rFonts w:asciiTheme="minorHAnsi" w:eastAsiaTheme="minorHAnsi" w:hAnsiTheme="minorHAnsi" w:cstheme="minorBidi"/>
          <w:sz w:val="18"/>
          <w:szCs w:val="18"/>
          <w:lang w:eastAsia="en-US"/>
        </w:rPr>
        <w:t>, apartado “A” y 16, segundo párrafo de la Constitución Política de los Estados Unidos Mexicanos; 27, 37 y 78 de la Ley de Protección de Datos Personales en Posesión de Sujetos Obligados del Estado de Querétaro y los Lineamientos Generales de Datos Personales para el sector público; 11 y 62 de la Ley de Transparencia y Acceso a la Información Pública del Estado de Querétaro.</w:t>
      </w:r>
    </w:p>
    <w:p w14:paraId="166E447D" w14:textId="67B464C4" w:rsidR="00896E04" w:rsidRPr="00D743D9" w:rsidRDefault="006D367D" w:rsidP="00896E04">
      <w:pPr>
        <w:jc w:val="both"/>
        <w:rPr>
          <w:sz w:val="18"/>
          <w:szCs w:val="18"/>
        </w:rPr>
      </w:pPr>
      <w:r w:rsidRPr="00D743D9">
        <w:rPr>
          <w:rFonts w:asciiTheme="minorHAnsi" w:eastAsiaTheme="minorHAnsi" w:hAnsiTheme="minorHAnsi" w:cstheme="minorBidi"/>
          <w:sz w:val="18"/>
          <w:szCs w:val="18"/>
          <w:lang w:eastAsia="en-US"/>
        </w:rPr>
        <w:t xml:space="preserve">El control de seguridad se entiende como los medios y dispositivos para prevenir y </w:t>
      </w:r>
      <w:r w:rsidR="0010493F" w:rsidRPr="00D743D9">
        <w:rPr>
          <w:rFonts w:asciiTheme="minorHAnsi" w:eastAsiaTheme="minorHAnsi" w:hAnsiTheme="minorHAnsi" w:cstheme="minorBidi"/>
          <w:sz w:val="18"/>
          <w:szCs w:val="18"/>
          <w:lang w:eastAsia="en-US"/>
        </w:rPr>
        <w:t>detectar que</w:t>
      </w:r>
      <w:r w:rsidRPr="00D743D9">
        <w:rPr>
          <w:rFonts w:asciiTheme="minorHAnsi" w:eastAsiaTheme="minorHAnsi" w:hAnsiTheme="minorHAnsi" w:cstheme="minorBidi"/>
          <w:sz w:val="18"/>
          <w:szCs w:val="18"/>
          <w:lang w:eastAsia="en-US"/>
        </w:rPr>
        <w:t xml:space="preserve"> se introduzcan armas, explosivos, artefactos o sustancias peligrosas que puedan utilizarse para cometer actos de interferencia ilícita en las instalaciones y servicios</w:t>
      </w:r>
      <w:r w:rsidR="00896E04" w:rsidRPr="00D743D9">
        <w:rPr>
          <w:rFonts w:asciiTheme="minorHAnsi" w:eastAsiaTheme="minorHAnsi" w:hAnsiTheme="minorHAnsi" w:cstheme="minorBidi"/>
          <w:sz w:val="18"/>
          <w:szCs w:val="18"/>
          <w:lang w:eastAsia="en-US"/>
        </w:rPr>
        <w:t xml:space="preserve"> de este Aeropuerto</w:t>
      </w:r>
      <w:r w:rsidR="0010493F" w:rsidRPr="00D743D9">
        <w:rPr>
          <w:rFonts w:asciiTheme="minorHAnsi" w:eastAsiaTheme="minorHAnsi" w:hAnsiTheme="minorHAnsi" w:cstheme="minorBidi"/>
          <w:sz w:val="18"/>
          <w:szCs w:val="18"/>
          <w:lang w:eastAsia="en-US"/>
        </w:rPr>
        <w:t xml:space="preserve">, derivado de lo anterior, el Aeropuerto cuenta con un circuito de </w:t>
      </w:r>
      <w:r w:rsidR="00D743D9" w:rsidRPr="00D743D9">
        <w:rPr>
          <w:rFonts w:asciiTheme="minorHAnsi" w:eastAsiaTheme="minorHAnsi" w:hAnsiTheme="minorHAnsi" w:cstheme="minorBidi"/>
          <w:sz w:val="18"/>
          <w:szCs w:val="18"/>
          <w:lang w:eastAsia="en-US"/>
        </w:rPr>
        <w:t>videograbación</w:t>
      </w:r>
      <w:r w:rsidR="0010493F" w:rsidRPr="00D743D9">
        <w:rPr>
          <w:rFonts w:asciiTheme="minorHAnsi" w:eastAsiaTheme="minorHAnsi" w:hAnsiTheme="minorHAnsi" w:cstheme="minorBidi"/>
          <w:sz w:val="18"/>
          <w:szCs w:val="18"/>
          <w:lang w:eastAsia="en-US"/>
        </w:rPr>
        <w:t xml:space="preserve"> como medida </w:t>
      </w:r>
      <w:r w:rsidR="00896E04" w:rsidRPr="00D743D9">
        <w:rPr>
          <w:rFonts w:asciiTheme="minorHAnsi" w:eastAsiaTheme="minorHAnsi" w:hAnsiTheme="minorHAnsi" w:cstheme="minorBidi"/>
          <w:sz w:val="18"/>
          <w:szCs w:val="18"/>
          <w:lang w:eastAsia="en-US"/>
        </w:rPr>
        <w:t>preventiva, de acuerdo con lo establecido en el “</w:t>
      </w:r>
      <w:r w:rsidR="00896E04" w:rsidRPr="00D743D9">
        <w:rPr>
          <w:sz w:val="18"/>
          <w:szCs w:val="18"/>
        </w:rPr>
        <w:t>Anexo 17. Protección de la aviación civil internacional contra los actos de interferencia ilícita</w:t>
      </w:r>
      <w:r w:rsidR="00D743D9">
        <w:rPr>
          <w:sz w:val="18"/>
          <w:szCs w:val="18"/>
        </w:rPr>
        <w:t>;</w:t>
      </w:r>
      <w:r w:rsidR="00896E04" w:rsidRPr="00D743D9">
        <w:rPr>
          <w:sz w:val="18"/>
          <w:szCs w:val="18"/>
        </w:rPr>
        <w:t xml:space="preserve"> Convenio sobre Aviación Civil Internacional”, emitido por la OACI</w:t>
      </w:r>
      <w:r w:rsidR="006C100C" w:rsidRPr="00D743D9">
        <w:rPr>
          <w:sz w:val="18"/>
          <w:szCs w:val="18"/>
        </w:rPr>
        <w:t>, numerales 4.2, 4.2.3, y 4.8.2.</w:t>
      </w:r>
      <w:r w:rsidR="00896E04" w:rsidRPr="00D743D9">
        <w:rPr>
          <w:sz w:val="18"/>
          <w:szCs w:val="18"/>
        </w:rPr>
        <w:t xml:space="preserve"> Dichos mecanismos se encuentran contemplados en el Programa Nacional de Seguridad Aeroportuaria</w:t>
      </w:r>
      <w:r w:rsidR="006C100C" w:rsidRPr="00D743D9">
        <w:rPr>
          <w:sz w:val="18"/>
          <w:szCs w:val="18"/>
        </w:rPr>
        <w:t xml:space="preserve">. </w:t>
      </w:r>
    </w:p>
    <w:p w14:paraId="5F2DB472" w14:textId="211E751F" w:rsidR="0062110D" w:rsidRPr="00D743D9" w:rsidRDefault="006C100C" w:rsidP="00896E04">
      <w:pPr>
        <w:jc w:val="both"/>
        <w:rPr>
          <w:sz w:val="18"/>
          <w:szCs w:val="18"/>
        </w:rPr>
      </w:pPr>
      <w:r w:rsidRPr="00D743D9">
        <w:rPr>
          <w:sz w:val="18"/>
          <w:szCs w:val="18"/>
        </w:rPr>
        <w:t>Las m</w:t>
      </w:r>
      <w:r w:rsidR="00896E04" w:rsidRPr="00D743D9">
        <w:rPr>
          <w:sz w:val="18"/>
          <w:szCs w:val="18"/>
        </w:rPr>
        <w:t>edidas relativas</w:t>
      </w:r>
      <w:r w:rsidR="0062110D">
        <w:rPr>
          <w:sz w:val="18"/>
          <w:szCs w:val="18"/>
        </w:rPr>
        <w:t xml:space="preserve"> a la vigilancia, seguridad y</w:t>
      </w:r>
      <w:r w:rsidR="00896E04" w:rsidRPr="00D743D9">
        <w:rPr>
          <w:sz w:val="18"/>
          <w:szCs w:val="18"/>
        </w:rPr>
        <w:t xml:space="preserve"> al control del acceso para evitar el ingreso de personas</w:t>
      </w:r>
      <w:r w:rsidRPr="00D743D9">
        <w:rPr>
          <w:sz w:val="18"/>
          <w:szCs w:val="18"/>
        </w:rPr>
        <w:t>, vehículos o artefactos</w:t>
      </w:r>
      <w:r w:rsidR="00896E04" w:rsidRPr="00D743D9">
        <w:rPr>
          <w:sz w:val="18"/>
          <w:szCs w:val="18"/>
        </w:rPr>
        <w:t xml:space="preserve"> no autorizad</w:t>
      </w:r>
      <w:r w:rsidRPr="00D743D9">
        <w:rPr>
          <w:sz w:val="18"/>
          <w:szCs w:val="18"/>
        </w:rPr>
        <w:t>o</w:t>
      </w:r>
      <w:r w:rsidR="00896E04" w:rsidRPr="00D743D9">
        <w:rPr>
          <w:sz w:val="18"/>
          <w:szCs w:val="18"/>
        </w:rPr>
        <w:t>s</w:t>
      </w:r>
      <w:r w:rsidRPr="00D743D9">
        <w:rPr>
          <w:sz w:val="18"/>
          <w:szCs w:val="18"/>
        </w:rPr>
        <w:t xml:space="preserve">, son obligatorios para todos los Estados contratantes, </w:t>
      </w:r>
      <w:r w:rsidR="00011515" w:rsidRPr="00D743D9">
        <w:rPr>
          <w:sz w:val="18"/>
          <w:szCs w:val="18"/>
        </w:rPr>
        <w:t xml:space="preserve">y aplicados a toda persona usuaria del Aeropuerto, incluyendo menores de edad, personal de trabajo, proveedores, etc.; </w:t>
      </w:r>
      <w:r w:rsidRPr="00D743D9">
        <w:rPr>
          <w:sz w:val="18"/>
          <w:szCs w:val="18"/>
        </w:rPr>
        <w:t xml:space="preserve">por lo que no es posible oponerse a </w:t>
      </w:r>
      <w:r w:rsidR="00290676" w:rsidRPr="00D743D9">
        <w:rPr>
          <w:sz w:val="18"/>
          <w:szCs w:val="18"/>
        </w:rPr>
        <w:t>uso o tratamiento de los puestos de inspección en áreas públicas o restringidas, sin embargo, las videograbaciones almacenadas</w:t>
      </w:r>
      <w:r w:rsidR="00D743D9">
        <w:rPr>
          <w:sz w:val="18"/>
          <w:szCs w:val="18"/>
        </w:rPr>
        <w:t xml:space="preserve"> hasta por 30 días hábiles</w:t>
      </w:r>
      <w:r w:rsidR="00290676" w:rsidRPr="00D743D9">
        <w:rPr>
          <w:sz w:val="18"/>
          <w:szCs w:val="18"/>
        </w:rPr>
        <w:t>, solo son utilizadas o traspasadas por razones relativas a la seguridad</w:t>
      </w:r>
      <w:r w:rsidR="00A41F95">
        <w:rPr>
          <w:sz w:val="18"/>
          <w:szCs w:val="18"/>
        </w:rPr>
        <w:t>, así como a autoridades competentes, por motivo de investigaciones judiciales, debidamente motivadas y fundamentadas</w:t>
      </w:r>
      <w:r w:rsidR="00D743D9">
        <w:rPr>
          <w:sz w:val="18"/>
          <w:szCs w:val="18"/>
        </w:rPr>
        <w:t>.</w:t>
      </w:r>
    </w:p>
    <w:p w14:paraId="42743771" w14:textId="25096243" w:rsidR="006D367D" w:rsidRPr="00D743D9" w:rsidRDefault="00011515" w:rsidP="00EC4C49">
      <w:pPr>
        <w:jc w:val="both"/>
        <w:rPr>
          <w:rFonts w:asciiTheme="minorHAnsi" w:eastAsiaTheme="minorHAnsi" w:hAnsiTheme="minorHAnsi" w:cstheme="minorBidi"/>
          <w:sz w:val="18"/>
          <w:szCs w:val="18"/>
          <w:lang w:eastAsia="en-US"/>
        </w:rPr>
      </w:pPr>
      <w:r w:rsidRPr="00D743D9">
        <w:rPr>
          <w:rFonts w:asciiTheme="minorHAnsi" w:eastAsiaTheme="minorHAnsi" w:hAnsiTheme="minorHAnsi" w:cstheme="minorBidi"/>
          <w:sz w:val="18"/>
          <w:szCs w:val="18"/>
          <w:lang w:eastAsia="en-US"/>
        </w:rPr>
        <w:t>Transferencia de datos personales:</w:t>
      </w:r>
      <w:r w:rsidR="00372322" w:rsidRPr="00D743D9">
        <w:rPr>
          <w:sz w:val="18"/>
          <w:szCs w:val="18"/>
        </w:rPr>
        <w:t xml:space="preserve"> </w:t>
      </w:r>
      <w:r w:rsidR="00D743D9" w:rsidRPr="00D743D9">
        <w:rPr>
          <w:rFonts w:asciiTheme="minorHAnsi" w:eastAsiaTheme="minorHAnsi" w:hAnsiTheme="minorHAnsi" w:cstheme="minorBidi"/>
          <w:sz w:val="18"/>
          <w:szCs w:val="18"/>
          <w:lang w:eastAsia="en-US"/>
        </w:rPr>
        <w:t>Se informa que los datos recabados serán canalizados a las diferentes áreas del Aeropuerto Intercontinental de Querétaro para coordinar y eje</w:t>
      </w:r>
      <w:r w:rsidR="0062110D">
        <w:rPr>
          <w:rFonts w:asciiTheme="minorHAnsi" w:eastAsiaTheme="minorHAnsi" w:hAnsiTheme="minorHAnsi" w:cstheme="minorBidi"/>
          <w:sz w:val="18"/>
          <w:szCs w:val="18"/>
          <w:lang w:eastAsia="en-US"/>
        </w:rPr>
        <w:t>cutar</w:t>
      </w:r>
      <w:r w:rsidR="00D743D9" w:rsidRPr="00D743D9">
        <w:rPr>
          <w:rFonts w:asciiTheme="minorHAnsi" w:eastAsiaTheme="minorHAnsi" w:hAnsiTheme="minorHAnsi" w:cstheme="minorBidi"/>
          <w:sz w:val="18"/>
          <w:szCs w:val="18"/>
          <w:lang w:eastAsia="en-US"/>
        </w:rPr>
        <w:t xml:space="preserve"> el Programa Local de Seguridad Aeroportuaria</w:t>
      </w:r>
      <w:r w:rsidR="0062110D">
        <w:rPr>
          <w:rFonts w:asciiTheme="minorHAnsi" w:eastAsiaTheme="minorHAnsi" w:hAnsiTheme="minorHAnsi" w:cstheme="minorBidi"/>
          <w:sz w:val="18"/>
          <w:szCs w:val="18"/>
          <w:lang w:eastAsia="en-US"/>
        </w:rPr>
        <w:t>;</w:t>
      </w:r>
      <w:r w:rsidR="00D743D9" w:rsidRPr="00D743D9">
        <w:rPr>
          <w:rFonts w:asciiTheme="minorHAnsi" w:eastAsiaTheme="minorHAnsi" w:hAnsiTheme="minorHAnsi" w:cstheme="minorBidi"/>
          <w:sz w:val="18"/>
          <w:szCs w:val="18"/>
          <w:lang w:eastAsia="en-US"/>
        </w:rPr>
        <w:t xml:space="preserve"> aunado a lo anterior, c</w:t>
      </w:r>
      <w:r w:rsidR="00372322" w:rsidRPr="00D743D9">
        <w:rPr>
          <w:sz w:val="18"/>
          <w:szCs w:val="18"/>
        </w:rPr>
        <w:t>ada Estado contratante afectado por un acto de interferencia ilícita proporcionará a la OACI toda la información pertinente relativa a los aspectos de seguridad del acto de interferencia ilícita</w:t>
      </w:r>
      <w:r w:rsidRPr="00D743D9">
        <w:rPr>
          <w:sz w:val="18"/>
          <w:szCs w:val="18"/>
        </w:rPr>
        <w:t>.</w:t>
      </w:r>
    </w:p>
    <w:p w14:paraId="205667D1" w14:textId="381C6571" w:rsidR="009A19FB" w:rsidRPr="00D743D9" w:rsidRDefault="009A19FB" w:rsidP="00EC4C49">
      <w:pPr>
        <w:jc w:val="both"/>
        <w:rPr>
          <w:rFonts w:asciiTheme="minorHAnsi" w:eastAsiaTheme="minorHAnsi" w:hAnsiTheme="minorHAnsi" w:cstheme="minorBidi"/>
          <w:sz w:val="18"/>
          <w:szCs w:val="18"/>
          <w:lang w:eastAsia="en-US"/>
        </w:rPr>
      </w:pPr>
      <w:r w:rsidRPr="00D743D9">
        <w:rPr>
          <w:rFonts w:asciiTheme="minorHAnsi" w:eastAsiaTheme="minorHAnsi" w:hAnsiTheme="minorHAnsi" w:cstheme="minorBidi"/>
          <w:sz w:val="18"/>
          <w:szCs w:val="18"/>
          <w:lang w:eastAsia="en-US"/>
        </w:rPr>
        <w:t xml:space="preserve">Usted tiene derecho a conocer con exactitud, los datos personales que tenemos de </w:t>
      </w:r>
      <w:r w:rsidR="00313EF2" w:rsidRPr="00D743D9">
        <w:rPr>
          <w:rFonts w:asciiTheme="minorHAnsi" w:eastAsiaTheme="minorHAnsi" w:hAnsiTheme="minorHAnsi" w:cstheme="minorBidi"/>
          <w:sz w:val="18"/>
          <w:szCs w:val="18"/>
          <w:lang w:eastAsia="en-US"/>
        </w:rPr>
        <w:t>Usted</w:t>
      </w:r>
      <w:r w:rsidRPr="00D743D9">
        <w:rPr>
          <w:rFonts w:asciiTheme="minorHAnsi" w:eastAsiaTheme="minorHAnsi" w:hAnsiTheme="minorHAnsi" w:cstheme="minorBidi"/>
          <w:sz w:val="18"/>
          <w:szCs w:val="18"/>
          <w:lang w:eastAsia="en-US"/>
        </w:rPr>
        <w:t>, para qué los utilizamos, y las condiciones de su uso y tratamiento</w:t>
      </w:r>
      <w:r w:rsidR="00D743D9">
        <w:rPr>
          <w:rFonts w:asciiTheme="minorHAnsi" w:eastAsiaTheme="minorHAnsi" w:hAnsiTheme="minorHAnsi" w:cstheme="minorBidi"/>
          <w:sz w:val="18"/>
          <w:szCs w:val="18"/>
          <w:lang w:eastAsia="en-US"/>
        </w:rPr>
        <w:t>,</w:t>
      </w:r>
      <w:r w:rsidR="00011515" w:rsidRPr="00D743D9">
        <w:rPr>
          <w:rFonts w:asciiTheme="minorHAnsi" w:eastAsiaTheme="minorHAnsi" w:hAnsiTheme="minorHAnsi" w:cstheme="minorBidi"/>
          <w:sz w:val="18"/>
          <w:szCs w:val="18"/>
          <w:lang w:eastAsia="en-US"/>
        </w:rPr>
        <w:t xml:space="preserve"> </w:t>
      </w:r>
      <w:r w:rsidR="007D0C6E" w:rsidRPr="00D743D9">
        <w:rPr>
          <w:rFonts w:asciiTheme="minorHAnsi" w:eastAsiaTheme="minorHAnsi" w:hAnsiTheme="minorHAnsi" w:cstheme="minorBidi"/>
          <w:sz w:val="18"/>
          <w:szCs w:val="18"/>
          <w:lang w:eastAsia="en-US"/>
        </w:rPr>
        <w:t>y podrá ejercer</w:t>
      </w:r>
      <w:r w:rsidR="00011515" w:rsidRPr="00D743D9">
        <w:rPr>
          <w:rFonts w:asciiTheme="minorHAnsi" w:eastAsiaTheme="minorHAnsi" w:hAnsiTheme="minorHAnsi" w:cstheme="minorBidi"/>
          <w:sz w:val="18"/>
          <w:szCs w:val="18"/>
          <w:lang w:eastAsia="en-US"/>
        </w:rPr>
        <w:t xml:space="preserve"> su derecho</w:t>
      </w:r>
      <w:r w:rsidR="007D0C6E" w:rsidRPr="00D743D9">
        <w:rPr>
          <w:rFonts w:asciiTheme="minorHAnsi" w:eastAsiaTheme="minorHAnsi" w:hAnsiTheme="minorHAnsi" w:cstheme="minorBidi"/>
          <w:sz w:val="18"/>
          <w:szCs w:val="18"/>
          <w:lang w:eastAsia="en-US"/>
        </w:rPr>
        <w:t xml:space="preserve"> </w:t>
      </w:r>
      <w:r w:rsidRPr="00D743D9">
        <w:rPr>
          <w:rFonts w:asciiTheme="minorHAnsi" w:eastAsiaTheme="minorHAnsi" w:hAnsiTheme="minorHAnsi" w:cstheme="minorBidi"/>
          <w:sz w:val="18"/>
          <w:szCs w:val="18"/>
          <w:lang w:eastAsia="en-US"/>
        </w:rPr>
        <w:t xml:space="preserve">directamente en la Unidad de Transparencia del Aeropuerto Intercontinental de Querétaro, ubicada en las oficinas administrativas (planta alta) del Aeropuerto Intercontinental de Querétaro, en Carretera Estatal 200 Querétaro-Tequisquiapan No. 22,500, Colón, </w:t>
      </w:r>
      <w:proofErr w:type="spellStart"/>
      <w:r w:rsidRPr="00D743D9">
        <w:rPr>
          <w:rFonts w:asciiTheme="minorHAnsi" w:eastAsiaTheme="minorHAnsi" w:hAnsiTheme="minorHAnsi" w:cstheme="minorBidi"/>
          <w:sz w:val="18"/>
          <w:szCs w:val="18"/>
          <w:lang w:eastAsia="en-US"/>
        </w:rPr>
        <w:t>Qro</w:t>
      </w:r>
      <w:proofErr w:type="spellEnd"/>
      <w:r w:rsidRPr="00D743D9">
        <w:rPr>
          <w:rFonts w:asciiTheme="minorHAnsi" w:eastAsiaTheme="minorHAnsi" w:hAnsiTheme="minorHAnsi" w:cstheme="minorBidi"/>
          <w:sz w:val="18"/>
          <w:szCs w:val="18"/>
          <w:lang w:eastAsia="en-US"/>
        </w:rPr>
        <w:t>., México C.P. 76270, en el teléfono (442) 1925500, extensión 541</w:t>
      </w:r>
      <w:r w:rsidR="007D0C6E" w:rsidRPr="00D743D9">
        <w:rPr>
          <w:rFonts w:asciiTheme="minorHAnsi" w:eastAsiaTheme="minorHAnsi" w:hAnsiTheme="minorHAnsi" w:cstheme="minorBidi"/>
          <w:sz w:val="18"/>
          <w:szCs w:val="18"/>
          <w:lang w:eastAsia="en-US"/>
        </w:rPr>
        <w:t>;</w:t>
      </w:r>
      <w:r w:rsidRPr="00D743D9">
        <w:rPr>
          <w:rFonts w:asciiTheme="minorHAnsi" w:eastAsiaTheme="minorHAnsi" w:hAnsiTheme="minorHAnsi" w:cstheme="minorBidi"/>
          <w:sz w:val="18"/>
          <w:szCs w:val="18"/>
          <w:lang w:eastAsia="en-US"/>
        </w:rPr>
        <w:t xml:space="preserve"> a través de</w:t>
      </w:r>
      <w:r w:rsidR="007D0C6E" w:rsidRPr="00D743D9">
        <w:rPr>
          <w:rFonts w:asciiTheme="minorHAnsi" w:eastAsiaTheme="minorHAnsi" w:hAnsiTheme="minorHAnsi" w:cstheme="minorBidi"/>
          <w:sz w:val="18"/>
          <w:szCs w:val="18"/>
          <w:lang w:eastAsia="en-US"/>
        </w:rPr>
        <w:t xml:space="preserve">l </w:t>
      </w:r>
      <w:r w:rsidRPr="00D743D9">
        <w:rPr>
          <w:rFonts w:asciiTheme="minorHAnsi" w:eastAsiaTheme="minorHAnsi" w:hAnsiTheme="minorHAnsi" w:cstheme="minorBidi"/>
          <w:sz w:val="18"/>
          <w:szCs w:val="18"/>
          <w:lang w:eastAsia="en-US"/>
        </w:rPr>
        <w:t xml:space="preserve"> </w:t>
      </w:r>
      <w:r w:rsidR="007D0C6E" w:rsidRPr="00D743D9">
        <w:rPr>
          <w:rFonts w:asciiTheme="minorHAnsi" w:eastAsiaTheme="minorHAnsi" w:hAnsiTheme="minorHAnsi" w:cstheme="minorBidi"/>
          <w:sz w:val="18"/>
          <w:szCs w:val="18"/>
          <w:lang w:eastAsia="en-US"/>
        </w:rPr>
        <w:t>correo electrónico</w:t>
      </w:r>
      <w:bookmarkStart w:id="0" w:name="_Hlk91499812"/>
      <w:r w:rsidR="007D0C6E" w:rsidRPr="00D743D9">
        <w:rPr>
          <w:rFonts w:asciiTheme="minorHAnsi" w:eastAsiaTheme="minorHAnsi" w:hAnsiTheme="minorHAnsi" w:cstheme="minorBidi"/>
          <w:sz w:val="18"/>
          <w:szCs w:val="18"/>
          <w:lang w:eastAsia="en-US"/>
        </w:rPr>
        <w:t xml:space="preserve"> </w:t>
      </w:r>
      <w:hyperlink r:id="rId8" w:history="1">
        <w:r w:rsidR="007D0C6E" w:rsidRPr="00D743D9">
          <w:rPr>
            <w:rStyle w:val="Hipervnculo"/>
            <w:rFonts w:asciiTheme="minorHAnsi" w:eastAsiaTheme="minorHAnsi" w:hAnsiTheme="minorHAnsi" w:cstheme="minorBidi"/>
            <w:sz w:val="18"/>
            <w:szCs w:val="18"/>
            <w:lang w:eastAsia="en-US"/>
          </w:rPr>
          <w:t>informacion_transparencia@aiq.com.mx</w:t>
        </w:r>
      </w:hyperlink>
      <w:bookmarkEnd w:id="0"/>
      <w:r w:rsidR="007D0C6E" w:rsidRPr="00D743D9">
        <w:rPr>
          <w:rFonts w:asciiTheme="minorHAnsi" w:eastAsiaTheme="minorHAnsi" w:hAnsiTheme="minorHAnsi" w:cstheme="minorBidi"/>
          <w:sz w:val="18"/>
          <w:szCs w:val="18"/>
          <w:lang w:eastAsia="en-US"/>
        </w:rPr>
        <w:t>,</w:t>
      </w:r>
    </w:p>
    <w:p w14:paraId="372DBC14" w14:textId="1BB87FEC" w:rsidR="00EC4C49" w:rsidRPr="00D743D9" w:rsidRDefault="00EC4C49" w:rsidP="00EC4C49">
      <w:pPr>
        <w:jc w:val="both"/>
        <w:rPr>
          <w:rFonts w:asciiTheme="minorHAnsi" w:eastAsiaTheme="minorHAnsi" w:hAnsiTheme="minorHAnsi" w:cstheme="minorBidi"/>
          <w:sz w:val="18"/>
          <w:szCs w:val="18"/>
          <w:lang w:eastAsia="en-US"/>
        </w:rPr>
      </w:pPr>
      <w:r w:rsidRPr="00D743D9">
        <w:rPr>
          <w:rFonts w:asciiTheme="minorHAnsi" w:eastAsiaTheme="minorHAnsi" w:hAnsiTheme="minorHAnsi" w:cstheme="minorBidi"/>
          <w:sz w:val="18"/>
          <w:szCs w:val="18"/>
          <w:lang w:eastAsia="en-US"/>
        </w:rPr>
        <w:t>El presente aviso de privacidad puede sufrir modificaciones, cambios o actualizaciones derivadas de nuestros requerimientos legales, de nuestras prácticas de privacidad, o por otras causas.</w:t>
      </w:r>
    </w:p>
    <w:p w14:paraId="0C665916" w14:textId="77777777" w:rsidR="00313EF2" w:rsidRPr="00D743D9" w:rsidRDefault="00EC4C49" w:rsidP="00EC4C49">
      <w:pPr>
        <w:jc w:val="both"/>
        <w:rPr>
          <w:rFonts w:asciiTheme="minorHAnsi" w:eastAsiaTheme="minorHAnsi" w:hAnsiTheme="minorHAnsi" w:cstheme="minorBidi"/>
          <w:sz w:val="18"/>
          <w:szCs w:val="18"/>
          <w:lang w:eastAsia="en-US"/>
        </w:rPr>
      </w:pPr>
      <w:r w:rsidRPr="00D743D9">
        <w:rPr>
          <w:rFonts w:asciiTheme="minorHAnsi" w:eastAsiaTheme="minorHAnsi" w:hAnsiTheme="minorHAnsi" w:cstheme="minorBidi"/>
          <w:sz w:val="18"/>
          <w:szCs w:val="18"/>
          <w:lang w:eastAsia="en-US"/>
        </w:rPr>
        <w:t xml:space="preserve">Nos comprometemos a mantenerlo informado sobre los cambios que pudiera sufrir el presente aviso de privacidad, a través de nuestra página de internet </w:t>
      </w:r>
      <w:hyperlink r:id="rId9" w:history="1">
        <w:r w:rsidRPr="00D743D9">
          <w:rPr>
            <w:rStyle w:val="Hipervnculo"/>
            <w:rFonts w:asciiTheme="minorHAnsi" w:eastAsiaTheme="minorHAnsi" w:hAnsiTheme="minorHAnsi" w:cstheme="minorBidi"/>
            <w:sz w:val="18"/>
            <w:szCs w:val="18"/>
            <w:lang w:eastAsia="en-US"/>
          </w:rPr>
          <w:t>www.aiq.com.mx</w:t>
        </w:r>
      </w:hyperlink>
      <w:r w:rsidRPr="00D743D9">
        <w:rPr>
          <w:rFonts w:asciiTheme="minorHAnsi" w:eastAsiaTheme="minorHAnsi" w:hAnsiTheme="minorHAnsi" w:cstheme="minorBidi"/>
          <w:sz w:val="18"/>
          <w:szCs w:val="18"/>
          <w:lang w:eastAsia="en-US"/>
        </w:rPr>
        <w:t xml:space="preserve"> </w:t>
      </w:r>
      <w:r w:rsidR="00342165" w:rsidRPr="00D743D9">
        <w:rPr>
          <w:rFonts w:asciiTheme="minorHAnsi" w:eastAsiaTheme="minorHAnsi" w:hAnsiTheme="minorHAnsi" w:cstheme="minorBidi"/>
          <w:sz w:val="18"/>
          <w:szCs w:val="18"/>
          <w:lang w:eastAsia="en-US"/>
        </w:rPr>
        <w:t xml:space="preserve"> </w:t>
      </w:r>
    </w:p>
    <w:p w14:paraId="5AB04398" w14:textId="03662AEF" w:rsidR="00A12F12" w:rsidRPr="00787C86" w:rsidRDefault="00663765" w:rsidP="00313EF2">
      <w:pPr>
        <w:jc w:val="right"/>
        <w:rPr>
          <w:rFonts w:asciiTheme="minorHAnsi" w:eastAsiaTheme="minorHAnsi" w:hAnsiTheme="minorHAnsi" w:cstheme="minorBidi"/>
          <w:sz w:val="18"/>
          <w:szCs w:val="18"/>
          <w:lang w:eastAsia="en-US"/>
        </w:rPr>
      </w:pPr>
      <w:r w:rsidRPr="00663765">
        <w:rPr>
          <w:rFonts w:asciiTheme="minorHAnsi" w:eastAsiaTheme="minorHAnsi" w:hAnsiTheme="minorHAnsi" w:cstheme="minorBidi"/>
          <w:sz w:val="18"/>
          <w:szCs w:val="18"/>
          <w:lang w:eastAsia="en-US"/>
        </w:rPr>
        <w:t>Fecha de actualización: 2</w:t>
      </w:r>
      <w:r w:rsidR="00313EF2">
        <w:rPr>
          <w:rFonts w:asciiTheme="minorHAnsi" w:eastAsiaTheme="minorHAnsi" w:hAnsiTheme="minorHAnsi" w:cstheme="minorBidi"/>
          <w:sz w:val="18"/>
          <w:szCs w:val="18"/>
          <w:lang w:eastAsia="en-US"/>
        </w:rPr>
        <w:t>7</w:t>
      </w:r>
      <w:r w:rsidRPr="00663765">
        <w:rPr>
          <w:rFonts w:asciiTheme="minorHAnsi" w:eastAsiaTheme="minorHAnsi" w:hAnsiTheme="minorHAnsi" w:cstheme="minorBidi"/>
          <w:sz w:val="18"/>
          <w:szCs w:val="18"/>
          <w:lang w:eastAsia="en-US"/>
        </w:rPr>
        <w:t xml:space="preserve"> de diciembre 2021</w:t>
      </w:r>
      <w:r>
        <w:rPr>
          <w:rFonts w:asciiTheme="minorHAnsi" w:eastAsiaTheme="minorHAnsi" w:hAnsiTheme="minorHAnsi" w:cstheme="minorBidi"/>
          <w:sz w:val="18"/>
          <w:szCs w:val="18"/>
          <w:lang w:eastAsia="en-US"/>
        </w:rPr>
        <w:t>.</w:t>
      </w:r>
    </w:p>
    <w:sectPr w:rsidR="00A12F12" w:rsidRPr="00787C86" w:rsidSect="00A12F12">
      <w:headerReference w:type="default" r:id="rId10"/>
      <w:footerReference w:type="default" r:id="rId11"/>
      <w:pgSz w:w="12240" w:h="15840"/>
      <w:pgMar w:top="720" w:right="720" w:bottom="720" w:left="720" w:header="283" w:footer="1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443A" w14:textId="77777777" w:rsidR="00DE5EF2" w:rsidRDefault="00DE5EF2">
      <w:pPr>
        <w:spacing w:after="0" w:line="240" w:lineRule="auto"/>
      </w:pPr>
      <w:r>
        <w:separator/>
      </w:r>
    </w:p>
  </w:endnote>
  <w:endnote w:type="continuationSeparator" w:id="0">
    <w:p w14:paraId="7CC57C40" w14:textId="77777777" w:rsidR="00DE5EF2" w:rsidRDefault="00DE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185" w14:textId="77777777" w:rsidR="00752126" w:rsidRDefault="00752126">
    <w:pPr>
      <w:spacing w:after="0"/>
      <w:rPr>
        <w:rFonts w:ascii="Arial" w:eastAsia="Arial" w:hAnsi="Arial" w:cs="Arial"/>
        <w:sz w:val="18"/>
        <w:szCs w:val="18"/>
      </w:rPr>
    </w:pPr>
    <w:bookmarkStart w:id="1" w:name="_heading=h.1hmsyys" w:colFirst="0" w:colLast="0"/>
    <w:bookmarkEnd w:id="1"/>
  </w:p>
  <w:p w14:paraId="486CAE08" w14:textId="42FDEF27" w:rsidR="00752126" w:rsidRDefault="001F1D91">
    <w:pPr>
      <w:spacing w:after="0"/>
      <w:rPr>
        <w:rFonts w:ascii="Arial" w:eastAsia="Arial" w:hAnsi="Arial" w:cs="Arial"/>
        <w:sz w:val="16"/>
        <w:szCs w:val="16"/>
      </w:rPr>
    </w:pPr>
    <w:r>
      <w:rPr>
        <w:rFonts w:ascii="Arial" w:eastAsia="Arial" w:hAnsi="Arial" w:cs="Arial"/>
        <w:sz w:val="16"/>
        <w:szCs w:val="16"/>
      </w:rPr>
      <w:t>Carretera Estatal 200 Querétaro- Tequisquiapan                                               Tel: (442) 192 55 00 Ext 5</w:t>
    </w:r>
    <w:r w:rsidR="00663765">
      <w:rPr>
        <w:rFonts w:ascii="Arial" w:eastAsia="Arial" w:hAnsi="Arial" w:cs="Arial"/>
        <w:sz w:val="16"/>
        <w:szCs w:val="16"/>
      </w:rPr>
      <w:t>41</w:t>
    </w:r>
  </w:p>
  <w:p w14:paraId="0C5D4658" w14:textId="164C578A" w:rsidR="00752126" w:rsidRDefault="001F1D91">
    <w:pPr>
      <w:spacing w:after="0"/>
      <w:rPr>
        <w:rFonts w:ascii="Arial" w:eastAsia="Arial" w:hAnsi="Arial" w:cs="Arial"/>
        <w:sz w:val="16"/>
        <w:szCs w:val="16"/>
      </w:rPr>
    </w:pPr>
    <w:r>
      <w:rPr>
        <w:rFonts w:ascii="Arial" w:eastAsia="Arial" w:hAnsi="Arial" w:cs="Arial"/>
        <w:sz w:val="16"/>
        <w:szCs w:val="16"/>
      </w:rPr>
      <w:t xml:space="preserve">No. 22500 (22.06 </w:t>
    </w:r>
    <w:proofErr w:type="gramStart"/>
    <w:r>
      <w:rPr>
        <w:rFonts w:ascii="Arial" w:eastAsia="Arial" w:hAnsi="Arial" w:cs="Arial"/>
        <w:sz w:val="16"/>
        <w:szCs w:val="16"/>
      </w:rPr>
      <w:t xml:space="preserve">km)   </w:t>
    </w:r>
    <w:proofErr w:type="gramEnd"/>
    <w:r>
      <w:rPr>
        <w:rFonts w:ascii="Arial" w:eastAsia="Arial" w:hAnsi="Arial" w:cs="Arial"/>
        <w:sz w:val="16"/>
        <w:szCs w:val="16"/>
      </w:rPr>
      <w:t xml:space="preserve">                                                                           </w:t>
    </w:r>
    <w:r w:rsidR="00663765">
      <w:rPr>
        <w:rFonts w:ascii="Arial" w:eastAsia="Arial" w:hAnsi="Arial" w:cs="Arial"/>
        <w:sz w:val="16"/>
        <w:szCs w:val="16"/>
      </w:rPr>
      <w:t xml:space="preserve">       </w:t>
    </w:r>
    <w:r>
      <w:rPr>
        <w:rFonts w:ascii="Arial" w:eastAsia="Arial" w:hAnsi="Arial" w:cs="Arial"/>
        <w:sz w:val="16"/>
        <w:szCs w:val="16"/>
      </w:rPr>
      <w:t>e-mail</w:t>
    </w:r>
    <w:r w:rsidR="00663765">
      <w:rPr>
        <w:rFonts w:ascii="Arial" w:eastAsia="Arial" w:hAnsi="Arial" w:cs="Arial"/>
        <w:sz w:val="16"/>
        <w:szCs w:val="16"/>
      </w:rPr>
      <w:t xml:space="preserve"> </w:t>
    </w:r>
    <w:hyperlink r:id="rId1" w:history="1">
      <w:r w:rsidR="00663765" w:rsidRPr="00792774">
        <w:rPr>
          <w:rStyle w:val="Hipervnculo"/>
          <w:rFonts w:asciiTheme="minorHAnsi" w:eastAsiaTheme="minorHAnsi" w:hAnsiTheme="minorHAnsi" w:cstheme="minorBidi"/>
          <w:sz w:val="18"/>
          <w:szCs w:val="18"/>
          <w:lang w:eastAsia="en-US"/>
        </w:rPr>
        <w:t>informacion_transparencia@aiq.com.mx</w:t>
      </w:r>
    </w:hyperlink>
  </w:p>
  <w:p w14:paraId="716064D9" w14:textId="77777777" w:rsidR="00752126" w:rsidRDefault="001F1D91">
    <w:pPr>
      <w:spacing w:after="0"/>
      <w:rPr>
        <w:rFonts w:ascii="Arial" w:eastAsia="Arial" w:hAnsi="Arial" w:cs="Arial"/>
        <w:sz w:val="16"/>
        <w:szCs w:val="16"/>
      </w:rPr>
    </w:pPr>
    <w:r>
      <w:rPr>
        <w:rFonts w:ascii="Arial" w:eastAsia="Arial" w:hAnsi="Arial" w:cs="Arial"/>
        <w:sz w:val="16"/>
        <w:szCs w:val="16"/>
      </w:rPr>
      <w:t xml:space="preserve">CP. 76270 Colón, Querétaro, México                                                                 </w:t>
    </w:r>
    <w:hyperlink r:id="rId2">
      <w:r>
        <w:rPr>
          <w:rFonts w:ascii="Arial" w:eastAsia="Arial" w:hAnsi="Arial" w:cs="Arial"/>
          <w:color w:val="0000FF"/>
          <w:sz w:val="16"/>
          <w:szCs w:val="16"/>
          <w:u w:val="single"/>
        </w:rPr>
        <w:t>www.aiq.com.mx</w:t>
      </w:r>
    </w:hyperlink>
  </w:p>
  <w:p w14:paraId="1A09D298" w14:textId="77777777" w:rsidR="00752126" w:rsidRDefault="001F1D91">
    <w:pPr>
      <w:tabs>
        <w:tab w:val="left" w:pos="3405"/>
      </w:tabs>
      <w:spacing w:after="0"/>
    </w:pPr>
    <w:r>
      <w:tab/>
    </w:r>
  </w:p>
  <w:p w14:paraId="05E0CB24" w14:textId="77777777" w:rsidR="00752126" w:rsidRDefault="00752126">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81A3" w14:textId="77777777" w:rsidR="00DE5EF2" w:rsidRDefault="00DE5EF2">
      <w:pPr>
        <w:spacing w:after="0" w:line="240" w:lineRule="auto"/>
      </w:pPr>
      <w:r>
        <w:separator/>
      </w:r>
    </w:p>
  </w:footnote>
  <w:footnote w:type="continuationSeparator" w:id="0">
    <w:p w14:paraId="15B8B937" w14:textId="77777777" w:rsidR="00DE5EF2" w:rsidRDefault="00DE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9EA" w14:textId="77777777" w:rsidR="00752126" w:rsidRDefault="001F1D91">
    <w:pPr>
      <w:pBdr>
        <w:top w:val="nil"/>
        <w:left w:val="nil"/>
        <w:bottom w:val="nil"/>
        <w:right w:val="nil"/>
        <w:between w:val="nil"/>
      </w:pBdr>
      <w:tabs>
        <w:tab w:val="center" w:pos="4419"/>
        <w:tab w:val="right" w:pos="8838"/>
      </w:tabs>
      <w:spacing w:after="0" w:line="240" w:lineRule="auto"/>
      <w:rPr>
        <w:rFonts w:cs="Calibri"/>
        <w:color w:val="000000"/>
      </w:rPr>
    </w:pPr>
    <w:r>
      <w:rPr>
        <w:noProof/>
      </w:rPr>
      <w:drawing>
        <wp:anchor distT="0" distB="0" distL="0" distR="0" simplePos="0" relativeHeight="251658240" behindDoc="1" locked="0" layoutInCell="1" hidden="0" allowOverlap="1" wp14:anchorId="1F951484" wp14:editId="3540DBC1">
          <wp:simplePos x="0" y="0"/>
          <wp:positionH relativeFrom="column">
            <wp:posOffset>-1080134</wp:posOffset>
          </wp:positionH>
          <wp:positionV relativeFrom="paragraph">
            <wp:posOffset>-182133</wp:posOffset>
          </wp:positionV>
          <wp:extent cx="5397960" cy="10055225"/>
          <wp:effectExtent l="0" t="0" r="0" b="0"/>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397960" cy="10055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3B3FC0" wp14:editId="40096AE9">
          <wp:simplePos x="0" y="0"/>
          <wp:positionH relativeFrom="column">
            <wp:posOffset>1</wp:posOffset>
          </wp:positionH>
          <wp:positionV relativeFrom="paragraph">
            <wp:posOffset>-634</wp:posOffset>
          </wp:positionV>
          <wp:extent cx="1120130" cy="750561"/>
          <wp:effectExtent l="0" t="0" r="0" b="0"/>
          <wp:wrapNone/>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1120130" cy="75056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251"/>
    <w:multiLevelType w:val="multilevel"/>
    <w:tmpl w:val="8982C8CC"/>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B358D"/>
    <w:multiLevelType w:val="multilevel"/>
    <w:tmpl w:val="3FE47C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3205A"/>
    <w:multiLevelType w:val="multilevel"/>
    <w:tmpl w:val="9D1812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3" w15:restartNumberingAfterBreak="0">
    <w:nsid w:val="126552B8"/>
    <w:multiLevelType w:val="multilevel"/>
    <w:tmpl w:val="30F22B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A958D6"/>
    <w:multiLevelType w:val="multilevel"/>
    <w:tmpl w:val="A61CEEA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2B6A311F"/>
    <w:multiLevelType w:val="multilevel"/>
    <w:tmpl w:val="61F43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80733D"/>
    <w:multiLevelType w:val="multilevel"/>
    <w:tmpl w:val="86B69C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7" w15:restartNumberingAfterBreak="0">
    <w:nsid w:val="32BF1477"/>
    <w:multiLevelType w:val="multilevel"/>
    <w:tmpl w:val="A4584922"/>
    <w:lvl w:ilvl="0">
      <w:start w:val="1"/>
      <w:numFmt w:val="upperRoman"/>
      <w:lvlText w:val="%1."/>
      <w:lvlJc w:val="right"/>
      <w:pPr>
        <w:ind w:left="720" w:hanging="360"/>
      </w:pPr>
    </w:lvl>
    <w:lvl w:ilvl="1">
      <w:start w:val="1"/>
      <w:numFmt w:val="lowerLetter"/>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8" w15:restartNumberingAfterBreak="0">
    <w:nsid w:val="356C3B4A"/>
    <w:multiLevelType w:val="multilevel"/>
    <w:tmpl w:val="7458C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3F3F59"/>
    <w:multiLevelType w:val="multilevel"/>
    <w:tmpl w:val="14821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666B4A"/>
    <w:multiLevelType w:val="multilevel"/>
    <w:tmpl w:val="713A52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11" w15:restartNumberingAfterBreak="0">
    <w:nsid w:val="57662893"/>
    <w:multiLevelType w:val="multilevel"/>
    <w:tmpl w:val="7316B3EC"/>
    <w:lvl w:ilvl="0">
      <w:start w:val="1"/>
      <w:numFmt w:val="upperRoman"/>
      <w:lvlText w:val="%1."/>
      <w:lvlJc w:val="right"/>
      <w:pPr>
        <w:ind w:left="720" w:hanging="360"/>
      </w:pPr>
    </w:lvl>
    <w:lvl w:ilvl="1">
      <w:start w:val="1"/>
      <w:numFmt w:val="lowerLetter"/>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2" w15:restartNumberingAfterBreak="0">
    <w:nsid w:val="5C382398"/>
    <w:multiLevelType w:val="multilevel"/>
    <w:tmpl w:val="607269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C701FF"/>
    <w:multiLevelType w:val="multilevel"/>
    <w:tmpl w:val="85E41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220537"/>
    <w:multiLevelType w:val="multilevel"/>
    <w:tmpl w:val="81366CC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1A05233"/>
    <w:multiLevelType w:val="multilevel"/>
    <w:tmpl w:val="4FA60BD6"/>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 w15:restartNumberingAfterBreak="0">
    <w:nsid w:val="794A5A48"/>
    <w:multiLevelType w:val="multilevel"/>
    <w:tmpl w:val="86E44B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DC0AD7"/>
    <w:multiLevelType w:val="multilevel"/>
    <w:tmpl w:val="1C78ABCE"/>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7D992264"/>
    <w:multiLevelType w:val="multilevel"/>
    <w:tmpl w:val="31DAC7FE"/>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3"/>
  </w:num>
  <w:num w:numId="4">
    <w:abstractNumId w:val="5"/>
  </w:num>
  <w:num w:numId="5">
    <w:abstractNumId w:val="9"/>
  </w:num>
  <w:num w:numId="6">
    <w:abstractNumId w:val="17"/>
  </w:num>
  <w:num w:numId="7">
    <w:abstractNumId w:val="8"/>
  </w:num>
  <w:num w:numId="8">
    <w:abstractNumId w:val="11"/>
  </w:num>
  <w:num w:numId="9">
    <w:abstractNumId w:val="0"/>
  </w:num>
  <w:num w:numId="10">
    <w:abstractNumId w:val="14"/>
  </w:num>
  <w:num w:numId="11">
    <w:abstractNumId w:val="12"/>
  </w:num>
  <w:num w:numId="12">
    <w:abstractNumId w:val="4"/>
  </w:num>
  <w:num w:numId="13">
    <w:abstractNumId w:val="15"/>
  </w:num>
  <w:num w:numId="14">
    <w:abstractNumId w:val="6"/>
  </w:num>
  <w:num w:numId="15">
    <w:abstractNumId w:val="13"/>
  </w:num>
  <w:num w:numId="16">
    <w:abstractNumId w:val="2"/>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26"/>
    <w:rsid w:val="00011515"/>
    <w:rsid w:val="0010493F"/>
    <w:rsid w:val="00113156"/>
    <w:rsid w:val="001F1D91"/>
    <w:rsid w:val="00211A8F"/>
    <w:rsid w:val="00290676"/>
    <w:rsid w:val="002A7ED6"/>
    <w:rsid w:val="00313EF2"/>
    <w:rsid w:val="00342165"/>
    <w:rsid w:val="00372322"/>
    <w:rsid w:val="003B678C"/>
    <w:rsid w:val="003E5A55"/>
    <w:rsid w:val="00463B6B"/>
    <w:rsid w:val="0062110D"/>
    <w:rsid w:val="00663765"/>
    <w:rsid w:val="00695C74"/>
    <w:rsid w:val="006C100C"/>
    <w:rsid w:val="006D367D"/>
    <w:rsid w:val="006D7A8D"/>
    <w:rsid w:val="00721E0E"/>
    <w:rsid w:val="00752126"/>
    <w:rsid w:val="00787C86"/>
    <w:rsid w:val="007D0C6E"/>
    <w:rsid w:val="00896E04"/>
    <w:rsid w:val="00936829"/>
    <w:rsid w:val="009A19FB"/>
    <w:rsid w:val="00A12F12"/>
    <w:rsid w:val="00A41F95"/>
    <w:rsid w:val="00BA154E"/>
    <w:rsid w:val="00BA7CDC"/>
    <w:rsid w:val="00CC0110"/>
    <w:rsid w:val="00D329A0"/>
    <w:rsid w:val="00D743D9"/>
    <w:rsid w:val="00D80AF4"/>
    <w:rsid w:val="00DE5EF2"/>
    <w:rsid w:val="00EA3B84"/>
    <w:rsid w:val="00EC4C49"/>
    <w:rsid w:val="00F82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DAFB"/>
  <w15:docId w15:val="{0DF2B3DC-73FE-4F5A-8C6B-7F59A3E3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81"/>
    <w:rPr>
      <w:rFonts w:cs="Times New Roman"/>
    </w:rPr>
  </w:style>
  <w:style w:type="paragraph" w:styleId="Ttulo1">
    <w:name w:val="heading 1"/>
    <w:basedOn w:val="Normal"/>
    <w:next w:val="Normal"/>
    <w:link w:val="Ttulo1Car"/>
    <w:uiPriority w:val="9"/>
    <w:qFormat/>
    <w:rsid w:val="002B7AE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AA35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B7AE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2B7AE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2B7AE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2B7AE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2B7AE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2B7AE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2B7AE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B7A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Encabezado">
    <w:name w:val="header"/>
    <w:basedOn w:val="Normal"/>
    <w:link w:val="EncabezadoCar"/>
    <w:uiPriority w:val="99"/>
    <w:unhideWhenUsed/>
    <w:rsid w:val="00692E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E21"/>
    <w:rPr>
      <w:rFonts w:ascii="Calibri" w:eastAsia="Calibri" w:hAnsi="Calibri" w:cs="Times New Roman"/>
    </w:rPr>
  </w:style>
  <w:style w:type="paragraph" w:styleId="Piedepgina">
    <w:name w:val="footer"/>
    <w:basedOn w:val="Normal"/>
    <w:link w:val="PiedepginaCar"/>
    <w:uiPriority w:val="99"/>
    <w:unhideWhenUsed/>
    <w:rsid w:val="00692E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E21"/>
    <w:rPr>
      <w:rFonts w:ascii="Calibri" w:eastAsia="Calibri" w:hAnsi="Calibri" w:cs="Times New Roman"/>
    </w:rPr>
  </w:style>
  <w:style w:type="paragraph" w:styleId="Textoindependiente">
    <w:name w:val="Body Text"/>
    <w:basedOn w:val="Normal"/>
    <w:link w:val="TextoindependienteCar"/>
    <w:uiPriority w:val="99"/>
    <w:unhideWhenUsed/>
    <w:rsid w:val="00D62C71"/>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D62C71"/>
  </w:style>
  <w:style w:type="paragraph" w:styleId="Prrafodelista">
    <w:name w:val="List Paragraph"/>
    <w:basedOn w:val="Normal"/>
    <w:uiPriority w:val="34"/>
    <w:qFormat/>
    <w:rsid w:val="00145500"/>
    <w:pPr>
      <w:ind w:left="720"/>
      <w:contextualSpacing/>
    </w:pPr>
  </w:style>
  <w:style w:type="paragraph" w:styleId="Textodeglobo">
    <w:name w:val="Balloon Text"/>
    <w:basedOn w:val="Normal"/>
    <w:link w:val="TextodegloboCar"/>
    <w:uiPriority w:val="99"/>
    <w:semiHidden/>
    <w:unhideWhenUsed/>
    <w:rsid w:val="005E7F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F02"/>
    <w:rPr>
      <w:rFonts w:ascii="Segoe UI" w:eastAsia="Calibri" w:hAnsi="Segoe UI" w:cs="Segoe UI"/>
      <w:sz w:val="18"/>
      <w:szCs w:val="18"/>
    </w:rPr>
  </w:style>
  <w:style w:type="table" w:styleId="Tablaconcuadrcula">
    <w:name w:val="Table Grid"/>
    <w:basedOn w:val="Tablanormal"/>
    <w:uiPriority w:val="39"/>
    <w:rsid w:val="00E9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039B"/>
    <w:rPr>
      <w:color w:val="0000FF"/>
      <w:u w:val="single"/>
    </w:rPr>
  </w:style>
  <w:style w:type="character" w:styleId="Mencinsinresolver">
    <w:name w:val="Unresolved Mention"/>
    <w:basedOn w:val="Fuentedeprrafopredeter"/>
    <w:uiPriority w:val="99"/>
    <w:semiHidden/>
    <w:unhideWhenUsed/>
    <w:rsid w:val="00DE6189"/>
    <w:rPr>
      <w:color w:val="605E5C"/>
      <w:shd w:val="clear" w:color="auto" w:fill="E1DFDD"/>
    </w:rPr>
  </w:style>
  <w:style w:type="paragraph" w:styleId="Textoindependiente2">
    <w:name w:val="Body Text 2"/>
    <w:basedOn w:val="Normal"/>
    <w:link w:val="Textoindependiente2Car"/>
    <w:uiPriority w:val="99"/>
    <w:semiHidden/>
    <w:unhideWhenUsed/>
    <w:rsid w:val="001876CB"/>
    <w:pPr>
      <w:spacing w:after="120" w:line="480" w:lineRule="auto"/>
    </w:pPr>
  </w:style>
  <w:style w:type="character" w:customStyle="1" w:styleId="Textoindependiente2Car">
    <w:name w:val="Texto independiente 2 Car"/>
    <w:basedOn w:val="Fuentedeprrafopredeter"/>
    <w:link w:val="Textoindependiente2"/>
    <w:uiPriority w:val="99"/>
    <w:semiHidden/>
    <w:rsid w:val="001876CB"/>
    <w:rPr>
      <w:rFonts w:ascii="Calibri" w:eastAsia="Calibri" w:hAnsi="Calibri" w:cs="Times New Roman"/>
    </w:rPr>
  </w:style>
  <w:style w:type="paragraph" w:styleId="Sinespaciado">
    <w:name w:val="No Spacing"/>
    <w:uiPriority w:val="1"/>
    <w:qFormat/>
    <w:rsid w:val="001876CB"/>
    <w:pPr>
      <w:spacing w:after="0" w:line="240" w:lineRule="auto"/>
    </w:pPr>
    <w:rPr>
      <w:rFonts w:cs="Times New Roman"/>
    </w:rPr>
  </w:style>
  <w:style w:type="character" w:customStyle="1" w:styleId="Ttulo2Car">
    <w:name w:val="Título 2 Car"/>
    <w:basedOn w:val="Fuentedeprrafopredeter"/>
    <w:link w:val="Ttulo2"/>
    <w:uiPriority w:val="9"/>
    <w:rsid w:val="00AA3552"/>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2B7AE0"/>
    <w:rPr>
      <w:rFonts w:asciiTheme="majorHAnsi" w:eastAsiaTheme="majorEastAsia" w:hAnsiTheme="majorHAnsi" w:cstheme="majorBidi"/>
      <w:color w:val="1F3864" w:themeColor="accent1" w:themeShade="80"/>
      <w:sz w:val="36"/>
      <w:szCs w:val="36"/>
    </w:rPr>
  </w:style>
  <w:style w:type="character" w:customStyle="1" w:styleId="Ttulo3Car">
    <w:name w:val="Título 3 Car"/>
    <w:basedOn w:val="Fuentedeprrafopredeter"/>
    <w:link w:val="Ttulo3"/>
    <w:uiPriority w:val="9"/>
    <w:semiHidden/>
    <w:rsid w:val="002B7AE0"/>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2B7AE0"/>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2B7AE0"/>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2B7AE0"/>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2B7AE0"/>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2B7AE0"/>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2B7AE0"/>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2B7AE0"/>
    <w:pPr>
      <w:spacing w:line="240" w:lineRule="auto"/>
    </w:pPr>
    <w:rPr>
      <w:b/>
      <w:bCs/>
      <w:smallCaps/>
      <w:color w:val="44546A" w:themeColor="text2"/>
    </w:rPr>
  </w:style>
  <w:style w:type="character" w:customStyle="1" w:styleId="TtuloCar">
    <w:name w:val="Título Car"/>
    <w:basedOn w:val="Fuentedeprrafopredeter"/>
    <w:link w:val="Ttulo"/>
    <w:uiPriority w:val="10"/>
    <w:rsid w:val="002B7AE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pPr>
      <w:spacing w:after="240" w:line="240" w:lineRule="auto"/>
    </w:pPr>
    <w:rPr>
      <w:rFonts w:cs="Calibri"/>
      <w:color w:val="4472C4"/>
      <w:sz w:val="28"/>
      <w:szCs w:val="28"/>
    </w:rPr>
  </w:style>
  <w:style w:type="character" w:customStyle="1" w:styleId="SubttuloCar">
    <w:name w:val="Subtítulo Car"/>
    <w:basedOn w:val="Fuentedeprrafopredeter"/>
    <w:link w:val="Subttulo"/>
    <w:uiPriority w:val="11"/>
    <w:rsid w:val="002B7AE0"/>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2B7AE0"/>
    <w:rPr>
      <w:b/>
      <w:bCs/>
    </w:rPr>
  </w:style>
  <w:style w:type="character" w:styleId="nfasis">
    <w:name w:val="Emphasis"/>
    <w:basedOn w:val="Fuentedeprrafopredeter"/>
    <w:uiPriority w:val="20"/>
    <w:qFormat/>
    <w:rsid w:val="002B7AE0"/>
    <w:rPr>
      <w:i/>
      <w:iCs/>
    </w:rPr>
  </w:style>
  <w:style w:type="paragraph" w:styleId="Cita">
    <w:name w:val="Quote"/>
    <w:basedOn w:val="Normal"/>
    <w:next w:val="Normal"/>
    <w:link w:val="CitaCar"/>
    <w:uiPriority w:val="29"/>
    <w:qFormat/>
    <w:rsid w:val="002B7AE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2B7AE0"/>
    <w:rPr>
      <w:rFonts w:ascii="Calibri" w:eastAsia="Calibri" w:hAnsi="Calibri" w:cs="Times New Roman"/>
      <w:color w:val="44546A" w:themeColor="text2"/>
      <w:sz w:val="24"/>
      <w:szCs w:val="24"/>
    </w:rPr>
  </w:style>
  <w:style w:type="paragraph" w:styleId="Citadestacada">
    <w:name w:val="Intense Quote"/>
    <w:basedOn w:val="Normal"/>
    <w:next w:val="Normal"/>
    <w:link w:val="CitadestacadaCar"/>
    <w:uiPriority w:val="30"/>
    <w:qFormat/>
    <w:rsid w:val="002B7A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B7AE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B7AE0"/>
    <w:rPr>
      <w:i/>
      <w:iCs/>
      <w:color w:val="595959" w:themeColor="text1" w:themeTint="A6"/>
    </w:rPr>
  </w:style>
  <w:style w:type="character" w:styleId="nfasisintenso">
    <w:name w:val="Intense Emphasis"/>
    <w:basedOn w:val="Fuentedeprrafopredeter"/>
    <w:uiPriority w:val="21"/>
    <w:qFormat/>
    <w:rsid w:val="002B7AE0"/>
    <w:rPr>
      <w:b/>
      <w:bCs/>
      <w:i/>
      <w:iCs/>
    </w:rPr>
  </w:style>
  <w:style w:type="character" w:styleId="Referenciasutil">
    <w:name w:val="Subtle Reference"/>
    <w:basedOn w:val="Fuentedeprrafopredeter"/>
    <w:uiPriority w:val="31"/>
    <w:qFormat/>
    <w:rsid w:val="002B7AE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B7AE0"/>
    <w:rPr>
      <w:b/>
      <w:bCs/>
      <w:smallCaps/>
      <w:color w:val="44546A" w:themeColor="text2"/>
      <w:u w:val="single"/>
    </w:rPr>
  </w:style>
  <w:style w:type="character" w:styleId="Ttulodellibro">
    <w:name w:val="Book Title"/>
    <w:basedOn w:val="Fuentedeprrafopredeter"/>
    <w:uiPriority w:val="33"/>
    <w:qFormat/>
    <w:rsid w:val="002B7AE0"/>
    <w:rPr>
      <w:b/>
      <w:bCs/>
      <w:smallCaps/>
      <w:spacing w:val="10"/>
    </w:rPr>
  </w:style>
  <w:style w:type="paragraph" w:styleId="TtuloTDC">
    <w:name w:val="TOC Heading"/>
    <w:basedOn w:val="Ttulo1"/>
    <w:next w:val="Normal"/>
    <w:uiPriority w:val="39"/>
    <w:semiHidden/>
    <w:unhideWhenUsed/>
    <w:qFormat/>
    <w:rsid w:val="002B7AE0"/>
    <w:pPr>
      <w:outlineLvl w:val="9"/>
    </w:pPr>
  </w:style>
  <w:style w:type="character" w:styleId="Hipervnculovisitado">
    <w:name w:val="FollowedHyperlink"/>
    <w:basedOn w:val="Fuentedeprrafopredeter"/>
    <w:uiPriority w:val="99"/>
    <w:semiHidden/>
    <w:unhideWhenUsed/>
    <w:rsid w:val="002B7AE0"/>
    <w:rPr>
      <w:color w:val="954F72" w:themeColor="followedHyperlink"/>
      <w:u w:val="single"/>
    </w:rPr>
  </w:style>
  <w:style w:type="paragraph" w:customStyle="1" w:styleId="msonormal0">
    <w:name w:val="msonormal"/>
    <w:basedOn w:val="Normal"/>
    <w:rsid w:val="002B7AE0"/>
    <w:pPr>
      <w:spacing w:before="100" w:beforeAutospacing="1" w:after="100" w:afterAutospacing="1" w:line="240" w:lineRule="auto"/>
    </w:pPr>
    <w:rPr>
      <w:rFonts w:ascii="Times New Roman" w:eastAsia="Times New Roman" w:hAnsi="Times New Roman"/>
      <w:sz w:val="24"/>
      <w:szCs w:val="24"/>
    </w:rPr>
  </w:style>
  <w:style w:type="numbering" w:customStyle="1" w:styleId="Sinlista1">
    <w:name w:val="Sin lista1"/>
    <w:next w:val="Sinlista"/>
    <w:uiPriority w:val="99"/>
    <w:semiHidden/>
    <w:unhideWhenUsed/>
    <w:rsid w:val="002B7AE0"/>
  </w:style>
  <w:style w:type="table" w:customStyle="1" w:styleId="Tablaconcuadrcula1">
    <w:name w:val="Tabla con cuadrícula1"/>
    <w:basedOn w:val="Tablanormal"/>
    <w:next w:val="Tablaconcuadrcula"/>
    <w:uiPriority w:val="39"/>
    <w:rsid w:val="002B7AE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2539"/>
    <w:rPr>
      <w:sz w:val="16"/>
      <w:szCs w:val="16"/>
    </w:rPr>
  </w:style>
  <w:style w:type="paragraph" w:styleId="Textocomentario">
    <w:name w:val="annotation text"/>
    <w:basedOn w:val="Normal"/>
    <w:link w:val="TextocomentarioCar"/>
    <w:uiPriority w:val="99"/>
    <w:semiHidden/>
    <w:unhideWhenUsed/>
    <w:rsid w:val="00F625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253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62539"/>
    <w:rPr>
      <w:b/>
      <w:bCs/>
    </w:rPr>
  </w:style>
  <w:style w:type="character" w:customStyle="1" w:styleId="AsuntodelcomentarioCar">
    <w:name w:val="Asunto del comentario Car"/>
    <w:basedOn w:val="TextocomentarioCar"/>
    <w:link w:val="Asuntodelcomentario"/>
    <w:uiPriority w:val="99"/>
    <w:semiHidden/>
    <w:rsid w:val="00F62539"/>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39"/>
    <w:rsid w:val="0081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paragraph" w:styleId="Revisin">
    <w:name w:val="Revision"/>
    <w:hidden/>
    <w:uiPriority w:val="99"/>
    <w:semiHidden/>
    <w:rsid w:val="00936829"/>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cion_transparencia@aiq.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q.com.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iq.com.mx" TargetMode="External"/><Relationship Id="rId1" Type="http://schemas.openxmlformats.org/officeDocument/2006/relationships/hyperlink" Target="mailto:informacion_transparencia@aiq.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okapoUF/fS+K7hnGsPLy4RfSA==">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Salinas</dc:creator>
  <cp:lastModifiedBy>Karla Fernanda Correa Ramírez</cp:lastModifiedBy>
  <cp:revision>2</cp:revision>
  <cp:lastPrinted>2022-02-08T18:29:00Z</cp:lastPrinted>
  <dcterms:created xsi:type="dcterms:W3CDTF">2022-02-08T21:08:00Z</dcterms:created>
  <dcterms:modified xsi:type="dcterms:W3CDTF">2022-02-08T21:08:00Z</dcterms:modified>
</cp:coreProperties>
</file>